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BD" w:rsidRPr="00C16AFA" w:rsidRDefault="00DE53B9">
      <w:pPr>
        <w:pStyle w:val="a7"/>
        <w:spacing w:after="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附件</w:t>
      </w:r>
      <w:r w:rsidR="007524A9">
        <w:rPr>
          <w:rFonts w:ascii="仿宋_GB2312" w:eastAsia="仿宋_GB2312" w:hint="eastAsia"/>
        </w:rPr>
        <w:t>3</w:t>
      </w:r>
      <w:r w:rsidRPr="00C16AFA">
        <w:rPr>
          <w:rFonts w:ascii="仿宋_GB2312" w:eastAsia="仿宋_GB2312" w:hint="eastAsia"/>
        </w:rPr>
        <w:t>：</w:t>
      </w:r>
    </w:p>
    <w:p w:rsidR="00A160BD" w:rsidRPr="00C16AFA" w:rsidRDefault="00DE53B9">
      <w:pPr>
        <w:tabs>
          <w:tab w:val="left" w:pos="9720"/>
        </w:tabs>
        <w:jc w:val="center"/>
        <w:rPr>
          <w:rFonts w:ascii="仿宋_GB2312" w:eastAsia="仿宋_GB2312"/>
          <w:b/>
          <w:sz w:val="32"/>
          <w:szCs w:val="32"/>
        </w:rPr>
      </w:pPr>
      <w:r w:rsidRPr="00C16AFA">
        <w:rPr>
          <w:rFonts w:ascii="仿宋_GB2312" w:eastAsia="仿宋_GB2312" w:hint="eastAsia"/>
          <w:b/>
          <w:sz w:val="32"/>
          <w:szCs w:val="32"/>
        </w:rPr>
        <w:t>自贡市</w:t>
      </w:r>
      <w:r w:rsidR="00881B4E">
        <w:rPr>
          <w:rFonts w:ascii="仿宋_GB2312" w:eastAsia="仿宋_GB2312" w:hint="eastAsia"/>
          <w:b/>
          <w:sz w:val="32"/>
          <w:szCs w:val="32"/>
        </w:rPr>
        <w:t>沿滩区人民</w:t>
      </w:r>
      <w:r w:rsidRPr="00C16AFA">
        <w:rPr>
          <w:rFonts w:ascii="仿宋_GB2312" w:eastAsia="仿宋_GB2312" w:hint="eastAsia"/>
          <w:b/>
          <w:sz w:val="32"/>
          <w:szCs w:val="32"/>
        </w:rPr>
        <w:t>医院报价单</w:t>
      </w:r>
    </w:p>
    <w:p w:rsidR="00A160BD" w:rsidRPr="00C16AFA" w:rsidRDefault="00DE53B9">
      <w:pPr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报名公司名称：</w:t>
      </w:r>
      <w:r w:rsidRPr="00C16AFA">
        <w:rPr>
          <w:rFonts w:ascii="仿宋_GB2312" w:eastAsia="仿宋_GB2312" w:hint="eastAsia"/>
        </w:rPr>
        <w:tab/>
        <w:t xml:space="preserve">                                日期：</w:t>
      </w:r>
      <w:r w:rsidRPr="00C16AFA">
        <w:rPr>
          <w:rFonts w:ascii="仿宋_GB2312" w:eastAsia="仿宋_GB2312" w:hint="eastAsia"/>
          <w:u w:val="single"/>
        </w:rPr>
        <w:tab/>
      </w:r>
      <w:r w:rsidRPr="00C16AFA">
        <w:rPr>
          <w:rFonts w:ascii="仿宋_GB2312" w:eastAsia="仿宋_GB2312" w:hint="eastAsia"/>
        </w:rPr>
        <w:t xml:space="preserve"> 年 月 日</w:t>
      </w:r>
    </w:p>
    <w:tbl>
      <w:tblPr>
        <w:tblpPr w:leftFromText="180" w:rightFromText="180" w:vertAnchor="text" w:horzAnchor="page" w:tblpX="1081" w:tblpY="481"/>
        <w:tblOverlap w:val="never"/>
        <w:tblW w:w="0" w:type="auto"/>
        <w:tblLayout w:type="fixed"/>
        <w:tblLook w:val="0000"/>
      </w:tblPr>
      <w:tblGrid>
        <w:gridCol w:w="2650"/>
        <w:gridCol w:w="1153"/>
        <w:gridCol w:w="1298"/>
        <w:gridCol w:w="1487"/>
        <w:gridCol w:w="1915"/>
        <w:gridCol w:w="838"/>
        <w:gridCol w:w="969"/>
        <w:gridCol w:w="1422"/>
        <w:gridCol w:w="964"/>
        <w:gridCol w:w="1351"/>
        <w:gridCol w:w="1351"/>
      </w:tblGrid>
      <w:tr w:rsidR="00A160BD" w:rsidRPr="00C16AFA">
        <w:trPr>
          <w:trHeight w:val="444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品牌 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规格型号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生产厂家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注册证号/备案号</w:t>
            </w: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DE53B9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Cs w:val="21"/>
              </w:rPr>
              <w:t>单价/总价（万元）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160BD" w:rsidRPr="00C16AFA">
        <w:trPr>
          <w:trHeight w:val="471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FB20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DE53B9"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DE53B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16AF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160BD" w:rsidRPr="00C16AFA">
        <w:trPr>
          <w:trHeight w:val="483"/>
        </w:trPr>
        <w:tc>
          <w:tcPr>
            <w:tcW w:w="2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60BD" w:rsidRPr="00C16AFA" w:rsidRDefault="00A160B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160BD" w:rsidRPr="00C16AFA" w:rsidRDefault="00A160BD">
      <w:pPr>
        <w:pStyle w:val="a7"/>
        <w:rPr>
          <w:rFonts w:ascii="仿宋_GB2312" w:eastAsia="仿宋_GB2312"/>
        </w:rPr>
      </w:pPr>
    </w:p>
    <w:p w:rsidR="00A160BD" w:rsidRPr="00C16AFA" w:rsidRDefault="00DE53B9">
      <w:pPr>
        <w:tabs>
          <w:tab w:val="left" w:pos="0"/>
          <w:tab w:val="left" w:pos="540"/>
        </w:tabs>
        <w:spacing w:line="360" w:lineRule="exact"/>
        <w:ind w:rightChars="69" w:right="145" w:firstLineChars="100" w:firstLine="210"/>
        <w:rPr>
          <w:rFonts w:ascii="仿宋_GB2312" w:eastAsia="仿宋_GB2312"/>
          <w:szCs w:val="21"/>
        </w:rPr>
      </w:pPr>
      <w:r w:rsidRPr="00C16AFA">
        <w:rPr>
          <w:rFonts w:ascii="仿宋_GB2312" w:eastAsia="仿宋_GB2312" w:hint="eastAsia"/>
        </w:rPr>
        <w:t>1</w:t>
      </w:r>
      <w:r w:rsidR="00C16AFA">
        <w:rPr>
          <w:rFonts w:ascii="仿宋_GB2312" w:eastAsia="仿宋_GB2312" w:hint="eastAsia"/>
        </w:rPr>
        <w:t>.</w:t>
      </w:r>
      <w:r w:rsidRPr="00C16AFA">
        <w:rPr>
          <w:rFonts w:ascii="仿宋_GB2312" w:eastAsia="仿宋_GB2312" w:hint="eastAsia"/>
          <w:b/>
        </w:rPr>
        <w:t>到货期限：</w:t>
      </w:r>
      <w:r w:rsidRPr="00C16AFA">
        <w:rPr>
          <w:rFonts w:ascii="仿宋_GB2312" w:eastAsia="仿宋_GB2312" w:hint="eastAsia"/>
          <w:szCs w:val="21"/>
        </w:rPr>
        <w:t>签合同之日后</w:t>
      </w:r>
      <w:r w:rsidR="00881B4E" w:rsidRPr="00881B4E">
        <w:rPr>
          <w:rFonts w:ascii="仿宋_GB2312" w:eastAsia="仿宋_GB2312" w:hint="eastAsia"/>
          <w:szCs w:val="21"/>
          <w:u w:val="single"/>
        </w:rPr>
        <w:t xml:space="preserve">    </w:t>
      </w:r>
      <w:r w:rsidRPr="00C16AFA">
        <w:rPr>
          <w:rFonts w:ascii="仿宋_GB2312" w:eastAsia="仿宋_GB2312" w:hint="eastAsia"/>
          <w:szCs w:val="21"/>
        </w:rPr>
        <w:t xml:space="preserve">个工作日内货到医院指定地点。                                                                                      </w:t>
      </w:r>
    </w:p>
    <w:p w:rsidR="00A160BD" w:rsidRPr="00C16AFA" w:rsidRDefault="00DE53B9" w:rsidP="00881B4E">
      <w:pPr>
        <w:ind w:firstLineChars="100" w:firstLine="210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2</w:t>
      </w:r>
      <w:r w:rsidR="00C16AFA">
        <w:rPr>
          <w:rFonts w:ascii="仿宋_GB2312" w:eastAsia="仿宋_GB2312" w:hint="eastAsia"/>
        </w:rPr>
        <w:t>.</w:t>
      </w:r>
      <w:r w:rsidRPr="00C16AFA">
        <w:rPr>
          <w:rFonts w:ascii="仿宋_GB2312" w:eastAsia="仿宋_GB2312" w:hint="eastAsia"/>
          <w:b/>
        </w:rPr>
        <w:t>保修条件及期限</w:t>
      </w:r>
      <w:r w:rsidRPr="00C16AFA">
        <w:rPr>
          <w:rFonts w:ascii="仿宋_GB2312" w:eastAsia="仿宋_GB2312" w:hint="eastAsia"/>
        </w:rPr>
        <w:t>：该设备质保期</w:t>
      </w:r>
      <w:r w:rsidR="00C16AFA">
        <w:rPr>
          <w:rFonts w:ascii="仿宋_GB2312" w:eastAsia="仿宋_GB2312" w:hint="eastAsia"/>
          <w:u w:val="single"/>
        </w:rPr>
        <w:t>≥</w:t>
      </w:r>
      <w:r w:rsidR="00881B4E">
        <w:rPr>
          <w:rFonts w:ascii="仿宋_GB2312" w:eastAsia="仿宋_GB2312" w:hint="eastAsia"/>
          <w:u w:val="single"/>
        </w:rPr>
        <w:t>X</w:t>
      </w:r>
      <w:r w:rsidRPr="00C16AFA">
        <w:rPr>
          <w:rFonts w:ascii="仿宋_GB2312" w:eastAsia="仿宋_GB2312" w:hint="eastAsia"/>
        </w:rPr>
        <w:t>年，接到报修通知后</w:t>
      </w:r>
      <w:r w:rsidR="00881B4E" w:rsidRPr="00881B4E">
        <w:rPr>
          <w:rFonts w:ascii="仿宋_GB2312" w:eastAsia="仿宋_GB2312" w:hint="eastAsia"/>
          <w:u w:val="single"/>
        </w:rPr>
        <w:t xml:space="preserve">    </w:t>
      </w:r>
      <w:r w:rsidRPr="00C16AFA">
        <w:rPr>
          <w:rFonts w:ascii="仿宋_GB2312" w:eastAsia="仿宋_GB2312" w:hint="eastAsia"/>
        </w:rPr>
        <w:t>小时响应，</w:t>
      </w:r>
      <w:r w:rsidR="00881B4E" w:rsidRPr="00881B4E">
        <w:rPr>
          <w:rFonts w:ascii="仿宋_GB2312" w:eastAsia="仿宋_GB2312" w:hint="eastAsia"/>
          <w:u w:val="single"/>
        </w:rPr>
        <w:t xml:space="preserve">   </w:t>
      </w:r>
      <w:r w:rsidRPr="00C16AFA">
        <w:rPr>
          <w:rFonts w:ascii="仿宋_GB2312" w:eastAsia="仿宋_GB2312" w:hint="eastAsia"/>
        </w:rPr>
        <w:t>小时内工程师到达现场， 是否提供备用机</w:t>
      </w:r>
      <w:r w:rsidRPr="00C16AFA">
        <w:rPr>
          <w:rFonts w:ascii="仿宋_GB2312" w:eastAsia="仿宋_GB2312" w:hint="eastAsia"/>
          <w:u w:val="single"/>
        </w:rPr>
        <w:t xml:space="preserve">   是□  否□</w:t>
      </w:r>
      <w:r w:rsidRPr="00C16AFA">
        <w:rPr>
          <w:rFonts w:ascii="仿宋_GB2312" w:eastAsia="仿宋_GB2312" w:hint="eastAsia"/>
        </w:rPr>
        <w:t>，</w:t>
      </w:r>
      <w:r w:rsidR="00881B4E" w:rsidRPr="00881B4E">
        <w:rPr>
          <w:rFonts w:ascii="仿宋_GB2312" w:eastAsia="仿宋_GB2312" w:hint="eastAsia"/>
          <w:u w:val="single"/>
        </w:rPr>
        <w:t xml:space="preserve">     </w:t>
      </w:r>
      <w:r w:rsidR="00881B4E">
        <w:rPr>
          <w:rFonts w:ascii="仿宋_GB2312" w:eastAsia="仿宋_GB2312" w:hint="eastAsia"/>
        </w:rPr>
        <w:t xml:space="preserve"> </w:t>
      </w:r>
      <w:r w:rsidRPr="00C16AFA">
        <w:rPr>
          <w:rFonts w:ascii="仿宋_GB2312" w:eastAsia="仿宋_GB2312" w:hint="eastAsia"/>
        </w:rPr>
        <w:t>天不能修复提供备用机。</w:t>
      </w:r>
    </w:p>
    <w:p w:rsidR="00881B4E" w:rsidRDefault="00881B4E">
      <w:pPr>
        <w:pStyle w:val="a7"/>
        <w:rPr>
          <w:rFonts w:ascii="仿宋_GB2312" w:eastAsia="仿宋_GB2312" w:hint="eastAsia"/>
        </w:rPr>
      </w:pP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报价人签名：</w:t>
      </w:r>
    </w:p>
    <w:p w:rsidR="00A160BD" w:rsidRPr="00C16AFA" w:rsidRDefault="00DE53B9">
      <w:pPr>
        <w:pStyle w:val="a7"/>
        <w:rPr>
          <w:rFonts w:ascii="仿宋_GB2312" w:eastAsia="仿宋_GB2312"/>
        </w:rPr>
      </w:pPr>
      <w:r w:rsidRPr="00C16AFA">
        <w:rPr>
          <w:rFonts w:ascii="仿宋_GB2312" w:eastAsia="仿宋_GB2312" w:hint="eastAsia"/>
        </w:rPr>
        <w:t>联系电话：</w:t>
      </w:r>
    </w:p>
    <w:p w:rsidR="00317E00" w:rsidRPr="00C16AFA" w:rsidRDefault="00317E00">
      <w:pPr>
        <w:pStyle w:val="a7"/>
        <w:rPr>
          <w:rFonts w:ascii="仿宋_GB2312" w:eastAsia="仿宋_GB2312"/>
        </w:rPr>
      </w:pPr>
    </w:p>
    <w:p w:rsidR="00317E00" w:rsidRPr="00C16AFA" w:rsidRDefault="00317E00">
      <w:pPr>
        <w:pStyle w:val="a7"/>
        <w:rPr>
          <w:rFonts w:ascii="仿宋_GB2312" w:eastAsia="仿宋_GB2312"/>
        </w:rPr>
      </w:pPr>
    </w:p>
    <w:p w:rsidR="00317E00" w:rsidRPr="00C16AFA" w:rsidRDefault="00317E00">
      <w:pPr>
        <w:pStyle w:val="a7"/>
        <w:rPr>
          <w:rFonts w:ascii="仿宋_GB2312" w:eastAsia="仿宋_GB2312"/>
        </w:rPr>
      </w:pPr>
    </w:p>
    <w:sectPr w:rsidR="00317E00" w:rsidRPr="00C16AFA" w:rsidSect="00317E00">
      <w:headerReference w:type="default" r:id="rId6"/>
      <w:footerReference w:type="even" r:id="rId7"/>
      <w:footerReference w:type="default" r:id="rId8"/>
      <w:pgSz w:w="16838" w:h="11906" w:orient="landscape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DC" w:rsidRDefault="007F77DC">
      <w:r>
        <w:separator/>
      </w:r>
    </w:p>
  </w:endnote>
  <w:endnote w:type="continuationSeparator" w:id="1">
    <w:p w:rsidR="007F77DC" w:rsidRDefault="007F7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8C474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end"/>
    </w:r>
  </w:p>
  <w:p w:rsidR="00A160BD" w:rsidRDefault="00A160B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8C474D">
    <w:pPr>
      <w:pStyle w:val="a4"/>
      <w:framePr w:wrap="around" w:vAnchor="text" w:hAnchor="margin" w:xAlign="center" w:y="1"/>
      <w:jc w:val="center"/>
      <w:rPr>
        <w:rStyle w:val="a3"/>
      </w:rPr>
    </w:pPr>
    <w:r>
      <w:fldChar w:fldCharType="begin"/>
    </w:r>
    <w:r w:rsidR="00DE53B9">
      <w:rPr>
        <w:rStyle w:val="a3"/>
      </w:rPr>
      <w:instrText xml:space="preserve">PAGE  </w:instrText>
    </w:r>
    <w:r>
      <w:fldChar w:fldCharType="separate"/>
    </w:r>
    <w:r w:rsidR="00881B4E">
      <w:rPr>
        <w:rStyle w:val="a3"/>
        <w:noProof/>
      </w:rPr>
      <w:t>1</w:t>
    </w:r>
    <w:r>
      <w:fldChar w:fldCharType="end"/>
    </w:r>
  </w:p>
  <w:p w:rsidR="00A160BD" w:rsidRDefault="00A160BD">
    <w:pPr>
      <w:pStyle w:val="a4"/>
      <w:framePr w:wrap="around" w:vAnchor="text" w:hAnchor="margin" w:xAlign="center" w:y="1"/>
      <w:ind w:right="360"/>
      <w:rPr>
        <w:rStyle w:val="a3"/>
      </w:rPr>
    </w:pPr>
  </w:p>
  <w:p w:rsidR="00A160BD" w:rsidRDefault="00A160B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DC" w:rsidRDefault="007F77DC">
      <w:r>
        <w:separator/>
      </w:r>
    </w:p>
  </w:footnote>
  <w:footnote w:type="continuationSeparator" w:id="1">
    <w:p w:rsidR="007F77DC" w:rsidRDefault="007F77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0BD" w:rsidRDefault="00A160BD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61"/>
    <w:rsid w:val="00042D47"/>
    <w:rsid w:val="00117909"/>
    <w:rsid w:val="00186073"/>
    <w:rsid w:val="00224C82"/>
    <w:rsid w:val="00293F33"/>
    <w:rsid w:val="00317E00"/>
    <w:rsid w:val="003D699D"/>
    <w:rsid w:val="004763F7"/>
    <w:rsid w:val="006A69CD"/>
    <w:rsid w:val="00747C4E"/>
    <w:rsid w:val="007524A9"/>
    <w:rsid w:val="007F77DC"/>
    <w:rsid w:val="00881B4E"/>
    <w:rsid w:val="008C3713"/>
    <w:rsid w:val="008C474D"/>
    <w:rsid w:val="00913751"/>
    <w:rsid w:val="00A160BD"/>
    <w:rsid w:val="00AD64BE"/>
    <w:rsid w:val="00B40509"/>
    <w:rsid w:val="00BE7F9D"/>
    <w:rsid w:val="00C16AFA"/>
    <w:rsid w:val="00C73C12"/>
    <w:rsid w:val="00C80CE1"/>
    <w:rsid w:val="00CA10A9"/>
    <w:rsid w:val="00DE53B9"/>
    <w:rsid w:val="00EF6C61"/>
    <w:rsid w:val="00FB2032"/>
    <w:rsid w:val="00FD3B21"/>
    <w:rsid w:val="567C6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4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474D"/>
  </w:style>
  <w:style w:type="character" w:customStyle="1" w:styleId="Char">
    <w:name w:val="正文文本 Char"/>
    <w:rsid w:val="008C474D"/>
    <w:rPr>
      <w:rFonts w:eastAsia="宋体"/>
      <w:szCs w:val="24"/>
    </w:rPr>
  </w:style>
  <w:style w:type="character" w:customStyle="1" w:styleId="Char0">
    <w:name w:val="页脚 Char"/>
    <w:basedOn w:val="a0"/>
    <w:link w:val="a4"/>
    <w:rsid w:val="008C474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sid w:val="008C474D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sid w:val="008C474D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sid w:val="008C474D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rsid w:val="008C474D"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rsid w:val="008C4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rsid w:val="008C474D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rsid w:val="008C4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正文文本 Char"/>
    <w:rPr>
      <w:rFonts w:eastAsia="宋体"/>
      <w:szCs w:val="24"/>
    </w:rPr>
  </w:style>
  <w:style w:type="character" w:customStyle="1" w:styleId="Char0">
    <w:name w:val="页脚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页眉 Char"/>
    <w:basedOn w:val="a0"/>
    <w:link w:val="a6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10"/>
    <w:qFormat/>
    <w:pPr>
      <w:spacing w:after="120"/>
    </w:pPr>
    <w:rPr>
      <w:rFonts w:ascii="Calibri" w:hAnsi="Calibri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 Indent"/>
    <w:basedOn w:val="a"/>
    <w:link w:val="Char1"/>
    <w:pPr>
      <w:spacing w:line="500" w:lineRule="exact"/>
      <w:ind w:leftChars="832" w:left="832" w:firstLineChars="196" w:firstLine="433"/>
    </w:pPr>
    <w:rPr>
      <w:sz w:val="24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2</cp:revision>
  <dcterms:created xsi:type="dcterms:W3CDTF">2024-03-25T08:08:00Z</dcterms:created>
  <dcterms:modified xsi:type="dcterms:W3CDTF">2024-03-25T08:08:00Z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